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D47A3" w14:textId="042099F5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5772D6">
        <w:rPr>
          <w:rFonts w:cs="Arial"/>
          <w:b/>
          <w:sz w:val="40"/>
          <w:szCs w:val="40"/>
          <w:lang w:eastAsia="es-ES"/>
        </w:rPr>
        <w:t>18</w:t>
      </w:r>
    </w:p>
    <w:p w14:paraId="3FA2016C" w14:textId="77777777" w:rsidR="00973C45" w:rsidRPr="008651FD" w:rsidRDefault="0019152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CONFIDELITAT DE LES DADES TRACTADES</w:t>
      </w:r>
    </w:p>
    <w:p w14:paraId="451D5178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0CB3C24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FCEF8DC" w14:textId="77777777"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14:paraId="222DEA36" w14:textId="77777777" w:rsidR="00317239" w:rsidRPr="006C2EA0" w:rsidRDefault="0019152D" w:rsidP="00317239">
      <w:pPr>
        <w:spacing w:after="0"/>
        <w:jc w:val="both"/>
        <w:rPr>
          <w:rFonts w:cs="Arial"/>
        </w:rPr>
      </w:pPr>
      <w:r>
        <w:rPr>
          <w:rFonts w:ascii="Helvetica" w:hAnsi="Helvetica" w:cs="Helvetica"/>
          <w:bCs/>
        </w:rPr>
        <w:lastRenderedPageBreak/>
        <w:t>E</w:t>
      </w:r>
      <w:r w:rsidR="00317239" w:rsidRPr="006C2EA0">
        <w:rPr>
          <w:rFonts w:cs="Arial"/>
        </w:rPr>
        <w:t>l/la senyor/a .......................</w:t>
      </w:r>
      <w:r w:rsidR="00317239">
        <w:rPr>
          <w:rFonts w:cs="Arial"/>
        </w:rPr>
        <w:t xml:space="preserve"> </w:t>
      </w:r>
      <w:r w:rsidR="00317239" w:rsidRPr="00C905B6">
        <w:rPr>
          <w:rFonts w:cs="Arial"/>
          <w:i/>
          <w:color w:val="4F81BD" w:themeColor="accent1"/>
        </w:rPr>
        <w:t>[indicar nom i cognoms]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 w:rsidR="00317239">
        <w:rPr>
          <w:rFonts w:cs="Arial"/>
        </w:rPr>
        <w:t xml:space="preserve">..........., </w:t>
      </w:r>
      <w:r w:rsidR="00317239" w:rsidRPr="00C905B6">
        <w:rPr>
          <w:rFonts w:cs="Arial"/>
          <w:i/>
          <w:color w:val="4F81BD" w:themeColor="accent1"/>
        </w:rPr>
        <w:t>[especificar càrrec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</w:rPr>
        <w:t>........., en representació de ............</w:t>
      </w:r>
      <w:r w:rsidR="00317239">
        <w:rPr>
          <w:rFonts w:cs="Arial"/>
          <w:i/>
        </w:rPr>
        <w:t xml:space="preserve"> 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nom de l’entitat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  <w:i/>
        </w:rPr>
        <w:t xml:space="preserve"> </w:t>
      </w:r>
      <w:r w:rsidR="00317239" w:rsidRPr="006C2EA0">
        <w:rPr>
          <w:rFonts w:cs="Arial"/>
        </w:rPr>
        <w:t>.........., d’acord amb ..........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justificar representació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1865BF">
        <w:rPr>
          <w:rFonts w:cs="Arial"/>
        </w:rPr>
        <w:t>,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>
        <w:rPr>
          <w:rFonts w:cs="Arial"/>
        </w:rPr>
        <w:t xml:space="preserve">........... , </w:t>
      </w:r>
      <w:r w:rsidR="00317239" w:rsidRPr="006C2EA0">
        <w:rPr>
          <w:rFonts w:cs="Arial"/>
        </w:rPr>
        <w:t xml:space="preserve">  </w:t>
      </w:r>
    </w:p>
    <w:p w14:paraId="567EEEBC" w14:textId="77777777" w:rsidR="00317239" w:rsidRDefault="00317239" w:rsidP="00317239">
      <w:pPr>
        <w:spacing w:after="0"/>
        <w:jc w:val="both"/>
        <w:rPr>
          <w:rFonts w:cs="Arial"/>
        </w:rPr>
      </w:pPr>
    </w:p>
    <w:p w14:paraId="5E998952" w14:textId="77777777" w:rsidR="0019152D" w:rsidRPr="0019152D" w:rsidRDefault="0019152D" w:rsidP="0019152D">
      <w:pPr>
        <w:spacing w:after="0"/>
        <w:jc w:val="center"/>
        <w:rPr>
          <w:rFonts w:cs="Arial"/>
          <w:b/>
        </w:rPr>
      </w:pPr>
      <w:r>
        <w:rPr>
          <w:rFonts w:cs="Arial"/>
          <w:b/>
        </w:rPr>
        <w:t>DECLARA</w:t>
      </w:r>
    </w:p>
    <w:p w14:paraId="433605A0" w14:textId="77777777" w:rsidR="0019152D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Arial" w:hAnsi="Arial" w:cs="Arial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0A82A81D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Que d’acord amb els plecs reguladors de la contractació, l</w:t>
      </w:r>
      <w:r w:rsidRPr="00A9320E">
        <w:rPr>
          <w:bCs/>
          <w:color w:val="auto"/>
          <w:sz w:val="22"/>
          <w:szCs w:val="22"/>
        </w:rPr>
        <w:t xml:space="preserve">’execució de l’objecte del contracte no implica el tractament de dades personals, </w:t>
      </w:r>
      <w:r>
        <w:rPr>
          <w:bCs/>
          <w:color w:val="auto"/>
          <w:sz w:val="22"/>
          <w:szCs w:val="22"/>
        </w:rPr>
        <w:t>i per tant, n</w:t>
      </w:r>
      <w:r w:rsidRPr="00A9320E">
        <w:rPr>
          <w:bCs/>
          <w:color w:val="auto"/>
          <w:sz w:val="22"/>
          <w:szCs w:val="22"/>
        </w:rPr>
        <w:t xml:space="preserve">i el personal ni, en el seu cas, </w:t>
      </w:r>
      <w:r>
        <w:rPr>
          <w:bCs/>
          <w:color w:val="auto"/>
          <w:sz w:val="22"/>
          <w:szCs w:val="22"/>
        </w:rPr>
        <w:t xml:space="preserve">el de </w:t>
      </w:r>
      <w:r w:rsidRPr="00A9320E">
        <w:rPr>
          <w:bCs/>
          <w:color w:val="auto"/>
          <w:sz w:val="22"/>
          <w:szCs w:val="22"/>
        </w:rPr>
        <w:t>les empreses subcontractades, accedir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als arxius, documents i sistemes informàtics en què figurin dites dades. </w:t>
      </w:r>
    </w:p>
    <w:p w14:paraId="517823F8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0908CD38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en cas de tractament incidental, o en cas que el personal </w:t>
      </w:r>
      <w:r>
        <w:rPr>
          <w:bCs/>
          <w:color w:val="auto"/>
          <w:sz w:val="22"/>
          <w:szCs w:val="22"/>
        </w:rPr>
        <w:t>que executa el contracte,</w:t>
      </w:r>
      <w:r w:rsidRPr="00A9320E">
        <w:rPr>
          <w:bCs/>
          <w:color w:val="auto"/>
          <w:sz w:val="22"/>
          <w:szCs w:val="22"/>
        </w:rPr>
        <w:t xml:space="preserve">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31B594F1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E1FB2DA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quan el personal </w:t>
      </w:r>
      <w:r>
        <w:rPr>
          <w:bCs/>
          <w:color w:val="auto"/>
          <w:sz w:val="22"/>
          <w:szCs w:val="22"/>
        </w:rPr>
        <w:t>que executa el contracte</w:t>
      </w:r>
      <w:r w:rsidRPr="00A9320E">
        <w:rPr>
          <w:bCs/>
          <w:color w:val="auto"/>
          <w:sz w:val="22"/>
          <w:szCs w:val="22"/>
        </w:rPr>
        <w:t xml:space="preserve"> i, en el seu cas, el de les empreses subcontractades</w:t>
      </w:r>
      <w:r>
        <w:rPr>
          <w:bCs/>
          <w:color w:val="auto"/>
          <w:sz w:val="22"/>
          <w:szCs w:val="22"/>
        </w:rPr>
        <w:t>,</w:t>
      </w:r>
      <w:r w:rsidRPr="00A9320E">
        <w:rPr>
          <w:bCs/>
          <w:color w:val="auto"/>
          <w:sz w:val="22"/>
          <w:szCs w:val="22"/>
        </w:rPr>
        <w:t xml:space="preserve"> accedeixi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a dades personals,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guardar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secret fins i tot després de la finalització de la relació contractual, sense que en cap cas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pugui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utilitzar les dades ni revelar-les a tercers. </w:t>
      </w:r>
    </w:p>
    <w:p w14:paraId="411D0BBE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2585ADB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Aquest </w:t>
      </w:r>
      <w:r w:rsidRPr="00A9320E">
        <w:rPr>
          <w:bCs/>
          <w:color w:val="auto"/>
          <w:sz w:val="22"/>
          <w:szCs w:val="22"/>
        </w:rPr>
        <w:t xml:space="preserve">personal i, en el seu cas el de les empreses subcontractades, tot i que </w:t>
      </w:r>
      <w:r>
        <w:rPr>
          <w:bCs/>
          <w:color w:val="auto"/>
          <w:sz w:val="22"/>
          <w:szCs w:val="22"/>
        </w:rPr>
        <w:t>tenen la condició d’</w:t>
      </w:r>
      <w:r w:rsidRPr="00A9320E">
        <w:rPr>
          <w:bCs/>
          <w:color w:val="auto"/>
          <w:sz w:val="22"/>
          <w:szCs w:val="22"/>
        </w:rPr>
        <w:t>encarregades del tractament, respectar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les mesures de seguretat que hagi establert l’òrgan de contractació, responsable del tractament. En particular, </w:t>
      </w:r>
      <w:r>
        <w:rPr>
          <w:bCs/>
          <w:color w:val="auto"/>
          <w:sz w:val="22"/>
          <w:szCs w:val="22"/>
        </w:rPr>
        <w:t>tindrà</w:t>
      </w:r>
      <w:r w:rsidRPr="00A9320E">
        <w:rPr>
          <w:bCs/>
          <w:color w:val="auto"/>
          <w:sz w:val="22"/>
          <w:szCs w:val="22"/>
        </w:rPr>
        <w:t xml:space="preserve"> en compte el següent: </w:t>
      </w:r>
    </w:p>
    <w:p w14:paraId="62A24D70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07819F47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12C81540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20E40368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66636760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0E81A95E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1F4B264F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21097027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Igualment, caldrà garantir la seguretat i la confidencialitat de la informació </w:t>
      </w:r>
      <w:r w:rsidRPr="00A9320E">
        <w:rPr>
          <w:bCs/>
          <w:color w:val="auto"/>
          <w:sz w:val="22"/>
          <w:szCs w:val="22"/>
        </w:rPr>
        <w:lastRenderedPageBreak/>
        <w:t>continguda en la documentació dels registres i seguiments duts per l’empresa contractista respecte al procés d’execució.</w:t>
      </w:r>
    </w:p>
    <w:p w14:paraId="02205EA4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2EDB5E38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En tot cas,</w:t>
      </w:r>
      <w:r w:rsidRPr="00A9320E">
        <w:rPr>
          <w:bCs/>
          <w:color w:val="auto"/>
          <w:sz w:val="22"/>
          <w:szCs w:val="22"/>
        </w:rPr>
        <w:t xml:space="preserve"> posar</w:t>
      </w:r>
      <w:r>
        <w:rPr>
          <w:bCs/>
          <w:color w:val="auto"/>
          <w:sz w:val="22"/>
          <w:szCs w:val="22"/>
        </w:rPr>
        <w:t>em</w:t>
      </w:r>
      <w:r w:rsidRPr="00A9320E">
        <w:rPr>
          <w:bCs/>
          <w:color w:val="auto"/>
          <w:sz w:val="22"/>
          <w:szCs w:val="22"/>
        </w:rPr>
        <w:t xml:space="preserve"> en coneixement dels treballadors afectats les mesures establertes a la clàusula anterior i conservar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l’acreditació de la comunicació d’aquest deure. </w:t>
      </w:r>
    </w:p>
    <w:p w14:paraId="30BA5D5E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789CB384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Així mateix, </w:t>
      </w:r>
      <w:r>
        <w:rPr>
          <w:bCs/>
          <w:color w:val="auto"/>
          <w:sz w:val="22"/>
          <w:szCs w:val="22"/>
        </w:rPr>
        <w:t>posarem</w:t>
      </w:r>
      <w:r w:rsidRPr="00A9320E">
        <w:rPr>
          <w:bCs/>
          <w:color w:val="auto"/>
          <w:sz w:val="22"/>
          <w:szCs w:val="22"/>
        </w:rPr>
        <w:t xml:space="preserve">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2E9FBD06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41236293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Addicionalment, es retornaran </w:t>
      </w:r>
      <w:r w:rsidRPr="00A9320E">
        <w:rPr>
          <w:bCs/>
          <w:color w:val="auto"/>
          <w:sz w:val="22"/>
          <w:szCs w:val="22"/>
        </w:rPr>
        <w:t xml:space="preserve">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0589819D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073E2035" w14:textId="77777777" w:rsidR="00317239" w:rsidRPr="006C2EA0" w:rsidRDefault="0019152D" w:rsidP="0019152D">
      <w:pPr>
        <w:spacing w:after="1320"/>
        <w:jc w:val="both"/>
        <w:rPr>
          <w:rFonts w:cs="Arial"/>
        </w:rPr>
      </w:pPr>
      <w:r>
        <w:rPr>
          <w:bCs/>
        </w:rPr>
        <w:t>Coneix que l</w:t>
      </w:r>
      <w:r w:rsidRPr="00A9320E">
        <w:rPr>
          <w:bCs/>
        </w:rPr>
        <w:t xml:space="preserve">’incompliment del que s’estableix en els apartats anteriors pot donar lloc a què </w:t>
      </w:r>
      <w:r>
        <w:rPr>
          <w:bCs/>
        </w:rPr>
        <w:t>se’ns</w:t>
      </w:r>
      <w:r w:rsidRPr="00A9320E">
        <w:rPr>
          <w:bCs/>
        </w:rPr>
        <w:t xml:space="preserve"> sigui consider</w:t>
      </w:r>
      <w:r>
        <w:rPr>
          <w:bCs/>
        </w:rPr>
        <w:t>i</w:t>
      </w:r>
      <w:r w:rsidRPr="00A9320E">
        <w:rPr>
          <w:bCs/>
        </w:rPr>
        <w:t xml:space="preserve">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6"/>
        <w:gridCol w:w="3928"/>
      </w:tblGrid>
      <w:tr w:rsidR="00317239" w:rsidRPr="006C2EA0" w14:paraId="004F60C2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75663F42" w14:textId="77777777"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  <w:r w:rsidRPr="00C905B6">
              <w:rPr>
                <w:rFonts w:cs="Arial"/>
                <w:b/>
                <w:i/>
                <w:color w:val="4F81BD" w:themeColor="accent1"/>
              </w:rPr>
              <w:t>[nom i cognoms]</w:t>
            </w:r>
            <w:r w:rsidRPr="00B577CF">
              <w:rPr>
                <w:rFonts w:cs="Arial"/>
                <w:b/>
                <w:i/>
                <w:color w:val="4F81BD" w:themeColor="accent1"/>
              </w:rPr>
              <w:t xml:space="preserve">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6E95B50B" w14:textId="77777777"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</w:p>
        </w:tc>
      </w:tr>
      <w:tr w:rsidR="00317239" w:rsidRPr="006C2EA0" w14:paraId="26069E6D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003FAC66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25C58832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  <w:tr w:rsidR="00317239" w:rsidRPr="006C2EA0" w14:paraId="3556D5F1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66F87939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654F7C0C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</w:tbl>
    <w:p w14:paraId="5F5A4282" w14:textId="77777777" w:rsidR="00317239" w:rsidRPr="006C2EA0" w:rsidRDefault="00317239" w:rsidP="00317239">
      <w:pPr>
        <w:pStyle w:val="Default"/>
        <w:spacing w:line="276" w:lineRule="auto"/>
        <w:jc w:val="both"/>
        <w:rPr>
          <w:sz w:val="22"/>
          <w:szCs w:val="22"/>
        </w:rPr>
      </w:pPr>
    </w:p>
    <w:p w14:paraId="24B66BC4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26305" w14:textId="77777777" w:rsidR="00CD552F" w:rsidRDefault="00CD552F" w:rsidP="00F454D8">
      <w:pPr>
        <w:spacing w:after="0" w:line="240" w:lineRule="auto"/>
      </w:pPr>
      <w:r>
        <w:separator/>
      </w:r>
    </w:p>
  </w:endnote>
  <w:endnote w:type="continuationSeparator" w:id="0">
    <w:p w14:paraId="2E30AAE6" w14:textId="77777777" w:rsidR="00CD552F" w:rsidRDefault="00CD552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5F11E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1" locked="0" layoutInCell="1" allowOverlap="1" wp14:anchorId="74926696" wp14:editId="5F5F899F">
          <wp:simplePos x="0" y="0"/>
          <wp:positionH relativeFrom="margin">
            <wp:align>left</wp:align>
          </wp:positionH>
          <wp:positionV relativeFrom="paragraph">
            <wp:posOffset>-77816</wp:posOffset>
          </wp:positionV>
          <wp:extent cx="1449705" cy="316230"/>
          <wp:effectExtent l="0" t="0" r="0" b="7620"/>
          <wp:wrapTight wrapText="bothSides">
            <wp:wrapPolygon edited="0">
              <wp:start x="0" y="0"/>
              <wp:lineTo x="0" y="20819"/>
              <wp:lineTo x="21288" y="20819"/>
              <wp:lineTo x="21288" y="0"/>
              <wp:lineTo x="0" y="0"/>
            </wp:wrapPolygon>
          </wp:wrapTight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51EF6" w14:textId="77777777" w:rsidR="00CD552F" w:rsidRDefault="00CD552F" w:rsidP="00F454D8">
      <w:pPr>
        <w:spacing w:after="0" w:line="240" w:lineRule="auto"/>
      </w:pPr>
      <w:r>
        <w:separator/>
      </w:r>
    </w:p>
  </w:footnote>
  <w:footnote w:type="continuationSeparator" w:id="0">
    <w:p w14:paraId="38368364" w14:textId="77777777" w:rsidR="00CD552F" w:rsidRDefault="00CD552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1052A" w14:textId="77777777" w:rsidR="00F454D8" w:rsidRDefault="00F454D8">
    <w:pPr>
      <w:pStyle w:val="Capalera"/>
    </w:pPr>
  </w:p>
  <w:p w14:paraId="200FDC53" w14:textId="48AADE76" w:rsidR="00F454D8" w:rsidRDefault="005772D6">
    <w:pPr>
      <w:pStyle w:val="Capalera"/>
    </w:pPr>
    <w:r>
      <w:rPr>
        <w:noProof/>
      </w:rPr>
      <w:drawing>
        <wp:inline distT="0" distB="0" distL="0" distR="0" wp14:anchorId="5E25403D" wp14:editId="561E492A">
          <wp:extent cx="1419048" cy="361905"/>
          <wp:effectExtent l="0" t="0" r="0" b="635"/>
          <wp:docPr id="2122193922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219392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19185764">
    <w:abstractNumId w:val="8"/>
  </w:num>
  <w:num w:numId="2" w16cid:durableId="979502942">
    <w:abstractNumId w:val="2"/>
  </w:num>
  <w:num w:numId="3" w16cid:durableId="293952691">
    <w:abstractNumId w:val="17"/>
  </w:num>
  <w:num w:numId="4" w16cid:durableId="1069962713">
    <w:abstractNumId w:val="5"/>
  </w:num>
  <w:num w:numId="5" w16cid:durableId="960039255">
    <w:abstractNumId w:val="15"/>
  </w:num>
  <w:num w:numId="6" w16cid:durableId="652098072">
    <w:abstractNumId w:val="12"/>
  </w:num>
  <w:num w:numId="7" w16cid:durableId="144245127">
    <w:abstractNumId w:val="0"/>
  </w:num>
  <w:num w:numId="8" w16cid:durableId="173686517">
    <w:abstractNumId w:val="1"/>
  </w:num>
  <w:num w:numId="9" w16cid:durableId="1540387862">
    <w:abstractNumId w:val="19"/>
  </w:num>
  <w:num w:numId="10" w16cid:durableId="487017746">
    <w:abstractNumId w:val="6"/>
  </w:num>
  <w:num w:numId="11" w16cid:durableId="63721977">
    <w:abstractNumId w:val="10"/>
  </w:num>
  <w:num w:numId="12" w16cid:durableId="1255552042">
    <w:abstractNumId w:val="4"/>
  </w:num>
  <w:num w:numId="13" w16cid:durableId="599531448">
    <w:abstractNumId w:val="11"/>
  </w:num>
  <w:num w:numId="14" w16cid:durableId="90054253">
    <w:abstractNumId w:val="7"/>
  </w:num>
  <w:num w:numId="15" w16cid:durableId="39476240">
    <w:abstractNumId w:val="16"/>
  </w:num>
  <w:num w:numId="16" w16cid:durableId="904417313">
    <w:abstractNumId w:val="9"/>
  </w:num>
  <w:num w:numId="17" w16cid:durableId="149366318">
    <w:abstractNumId w:val="3"/>
  </w:num>
  <w:num w:numId="18" w16cid:durableId="931745819">
    <w:abstractNumId w:val="18"/>
  </w:num>
  <w:num w:numId="19" w16cid:durableId="163588711">
    <w:abstractNumId w:val="13"/>
  </w:num>
  <w:num w:numId="20" w16cid:durableId="28470307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772D6"/>
    <w:rsid w:val="005860E6"/>
    <w:rsid w:val="00586F07"/>
    <w:rsid w:val="005A2D78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C315E"/>
    <w:rsid w:val="00AF5050"/>
    <w:rsid w:val="00BE673C"/>
    <w:rsid w:val="00C10920"/>
    <w:rsid w:val="00C20D6A"/>
    <w:rsid w:val="00C94EA1"/>
    <w:rsid w:val="00CA7AD1"/>
    <w:rsid w:val="00CB5187"/>
    <w:rsid w:val="00CD552F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EF4D00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142A2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CBB289-0A61-4BAB-B0DF-8CDF412A625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A030015-BA95-4212-83D8-543C14CD63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AC34C1-A513-4129-817D-CD48BDD01E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Granja Sarrio, Maria Griselda</cp:lastModifiedBy>
  <cp:revision>7</cp:revision>
  <cp:lastPrinted>2018-12-18T08:58:00Z</cp:lastPrinted>
  <dcterms:created xsi:type="dcterms:W3CDTF">2024-01-19T08:41:00Z</dcterms:created>
  <dcterms:modified xsi:type="dcterms:W3CDTF">2026-02-18T10:01:00Z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